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68" w:rsidRDefault="00474068" w:rsidP="0047406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300" cy="6191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068" w:rsidRDefault="00474068" w:rsidP="00474068">
      <w:pPr>
        <w:pStyle w:val="ConsPlusNonformat"/>
        <w:widowControl/>
        <w:jc w:val="center"/>
        <w:rPr>
          <w:rFonts w:ascii="Times New Roman" w:hAnsi="Times New Roman" w:cs="Times New Roman"/>
          <w:sz w:val="8"/>
          <w:szCs w:val="28"/>
        </w:rPr>
      </w:pPr>
    </w:p>
    <w:p w:rsidR="00474068" w:rsidRDefault="00474068" w:rsidP="00474068">
      <w:pPr>
        <w:pStyle w:val="a3"/>
        <w:ind w:firstLine="0"/>
        <w:rPr>
          <w:i w:val="0"/>
        </w:rPr>
      </w:pPr>
      <w:r>
        <w:rPr>
          <w:i w:val="0"/>
        </w:rPr>
        <w:t>РОССИЙСКАЯ ФЕДЕРАЦИЯ</w:t>
      </w:r>
    </w:p>
    <w:p w:rsidR="00474068" w:rsidRDefault="00474068" w:rsidP="004740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ОРЛОВСКАЯ ОБЛАСТЬ</w:t>
      </w:r>
    </w:p>
    <w:p w:rsidR="00474068" w:rsidRDefault="00474068" w:rsidP="0047406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74068" w:rsidRDefault="00474068" w:rsidP="00474068">
      <w:pPr>
        <w:tabs>
          <w:tab w:val="left" w:pos="93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</w:pPr>
      <w:r>
        <w:rPr>
          <w:rFonts w:ascii="Times New Roman" w:hAnsi="Times New Roman" w:cs="Times New Roman"/>
          <w:b/>
          <w:spacing w:val="60"/>
          <w:sz w:val="48"/>
          <w:szCs w:val="44"/>
        </w:rPr>
        <w:t>А</w:t>
      </w:r>
      <w:r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  <w:t>ДМИНИСТРАЦИЯ</w:t>
      </w:r>
      <w:r>
        <w:rPr>
          <w:rFonts w:ascii="Times New Roman" w:hAnsi="Times New Roman" w:cs="Times New Roman"/>
          <w:b/>
          <w:spacing w:val="60"/>
          <w:sz w:val="36"/>
        </w:rPr>
        <w:t xml:space="preserve"> </w:t>
      </w:r>
      <w:r>
        <w:rPr>
          <w:rFonts w:ascii="Times New Roman" w:hAnsi="Times New Roman" w:cs="Times New Roman"/>
          <w:b/>
          <w:spacing w:val="60"/>
          <w:sz w:val="48"/>
        </w:rPr>
        <w:t>У</w:t>
      </w:r>
      <w:r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  <w:t>РИЦКОГО</w:t>
      </w:r>
      <w:r>
        <w:rPr>
          <w:rFonts w:ascii="Times New Roman" w:hAnsi="Times New Roman" w:cs="Times New Roman"/>
          <w:b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  <w:t>РАЙОНА</w:t>
      </w:r>
    </w:p>
    <w:p w:rsidR="00474068" w:rsidRDefault="00474068" w:rsidP="00474068">
      <w:pPr>
        <w:tabs>
          <w:tab w:val="left" w:pos="9356"/>
        </w:tabs>
        <w:spacing w:after="0" w:line="288" w:lineRule="auto"/>
        <w:jc w:val="center"/>
        <w:rPr>
          <w:rFonts w:ascii="Times New Roman" w:hAnsi="Times New Roman" w:cs="Times New Roman"/>
          <w:b/>
          <w:smallCaps/>
          <w:spacing w:val="34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spacing w:val="34"/>
          <w:sz w:val="48"/>
          <w:szCs w:val="4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mallCaps/>
          <w:spacing w:val="34"/>
          <w:sz w:val="32"/>
          <w:szCs w:val="32"/>
          <w:lang w:eastAsia="ru-RU"/>
        </w:rPr>
        <w:t>ТДЕЛ ОБРАЗОВАНИЯ</w:t>
      </w:r>
    </w:p>
    <w:p w:rsidR="00474068" w:rsidRDefault="00474068" w:rsidP="00474068">
      <w:pPr>
        <w:spacing w:after="0"/>
        <w:jc w:val="center"/>
        <w:rPr>
          <w:rFonts w:ascii="Times New Roman" w:hAnsi="Times New Roman" w:cs="Times New Roman"/>
          <w:b/>
          <w:spacing w:val="40"/>
          <w:sz w:val="36"/>
          <w:szCs w:val="20"/>
        </w:rPr>
      </w:pPr>
      <w:r>
        <w:rPr>
          <w:rFonts w:ascii="Times New Roman" w:hAnsi="Times New Roman" w:cs="Times New Roman"/>
          <w:b/>
          <w:spacing w:val="40"/>
          <w:sz w:val="36"/>
        </w:rPr>
        <w:t>ПРИКАЗ</w:t>
      </w:r>
    </w:p>
    <w:p w:rsidR="00474068" w:rsidRDefault="00855646" w:rsidP="00474068">
      <w:pPr>
        <w:pStyle w:val="ConsPlusNonformat"/>
        <w:widowControl/>
        <w:tabs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января 2017</w:t>
      </w:r>
      <w:r w:rsidR="00474068">
        <w:rPr>
          <w:rFonts w:ascii="Times New Roman" w:hAnsi="Times New Roman" w:cs="Times New Roman"/>
          <w:sz w:val="28"/>
          <w:szCs w:val="28"/>
        </w:rPr>
        <w:t xml:space="preserve"> года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8</w:t>
      </w:r>
    </w:p>
    <w:p w:rsidR="00474068" w:rsidRDefault="00474068" w:rsidP="00474068">
      <w:pPr>
        <w:pStyle w:val="ConsPlusNonformat"/>
        <w:widowControl/>
        <w:tabs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74068" w:rsidRDefault="00474068" w:rsidP="00474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п. Нарышкино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4068" w:rsidRDefault="00474068" w:rsidP="004740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 закреплении определенной территории Урицкого района за конкретными общеобразовательными и дошкольными образовательными организациями </w:t>
      </w:r>
    </w:p>
    <w:p w:rsidR="00474068" w:rsidRDefault="00474068" w:rsidP="004740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068" w:rsidRDefault="00474068" w:rsidP="00474068">
      <w:pPr>
        <w:spacing w:line="360" w:lineRule="auto"/>
        <w:ind w:firstLine="708"/>
        <w:rPr>
          <w:rStyle w:val="a7"/>
          <w:spacing w:val="0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В  соответствии с постановлением Главы адм</w:t>
      </w:r>
      <w:r w:rsidR="00855646">
        <w:rPr>
          <w:rStyle w:val="a7"/>
          <w:rFonts w:ascii="Times New Roman" w:hAnsi="Times New Roman" w:cs="Times New Roman"/>
          <w:color w:val="000000"/>
          <w:sz w:val="28"/>
          <w:szCs w:val="28"/>
        </w:rPr>
        <w:t>инистрации Урицкого района от 11 января 2017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года  № 4  «</w:t>
      </w:r>
      <w:r>
        <w:rPr>
          <w:rFonts w:ascii="Times New Roman" w:hAnsi="Times New Roman" w:cs="Times New Roman"/>
          <w:sz w:val="28"/>
          <w:szCs w:val="28"/>
        </w:rPr>
        <w:t xml:space="preserve"> О закреплении определенной территории Урицкого района за конкретными общеобразовательными и дошкольными образовательными организациями 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» и в целях обеспечения территориальной доступности муниципальных бюджетных общеобразовательных и  дошкольных образовательных учреждений района      ПРИКАЗЫВАЮ:</w:t>
      </w:r>
    </w:p>
    <w:p w:rsidR="00474068" w:rsidRDefault="00474068" w:rsidP="00474068">
      <w:pPr>
        <w:pStyle w:val="a5"/>
        <w:shd w:val="clear" w:color="auto" w:fill="auto"/>
        <w:spacing w:line="360" w:lineRule="auto"/>
        <w:ind w:right="20" w:firstLine="708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1.Закрепить</w:t>
      </w:r>
      <w:r>
        <w:rPr>
          <w:rStyle w:val="a7"/>
          <w:color w:val="000000"/>
          <w:sz w:val="28"/>
          <w:szCs w:val="28"/>
        </w:rPr>
        <w:tab/>
        <w:t>за муниципальными бюджетными общеобразовательными   организациями района определенные территории согласно приложению 1.</w:t>
      </w:r>
    </w:p>
    <w:p w:rsidR="00474068" w:rsidRDefault="00474068" w:rsidP="00474068">
      <w:pPr>
        <w:pStyle w:val="a5"/>
        <w:shd w:val="clear" w:color="auto" w:fill="auto"/>
        <w:spacing w:line="360" w:lineRule="auto"/>
        <w:ind w:right="20" w:firstLine="708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2.Закрепить за муниципальными бюджетными  дошкольными образовательными   организациями района определенные территории согласно приложению 2.</w:t>
      </w:r>
    </w:p>
    <w:p w:rsidR="00474068" w:rsidRDefault="00474068" w:rsidP="00474068">
      <w:pPr>
        <w:pStyle w:val="a5"/>
        <w:shd w:val="clear" w:color="auto" w:fill="auto"/>
        <w:spacing w:line="360" w:lineRule="auto"/>
        <w:ind w:right="20" w:firstLine="708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3. Руководителям муниципальных бюджетных  общеобразовательных и дошкольных образовательных организаций района:</w:t>
      </w:r>
    </w:p>
    <w:p w:rsidR="00474068" w:rsidRDefault="00474068" w:rsidP="00474068">
      <w:pPr>
        <w:pStyle w:val="a5"/>
        <w:shd w:val="clear" w:color="auto" w:fill="auto"/>
        <w:spacing w:line="360" w:lineRule="auto"/>
        <w:ind w:left="708" w:right="20" w:firstLine="588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-обеспечить прием детей, проживающих на территории, </w:t>
      </w:r>
      <w:r>
        <w:rPr>
          <w:rStyle w:val="a7"/>
          <w:color w:val="000000"/>
          <w:sz w:val="28"/>
          <w:szCs w:val="28"/>
        </w:rPr>
        <w:lastRenderedPageBreak/>
        <w:t>закрепленной за общеобразовательными и  дошкольными  образовательными организациями;</w:t>
      </w:r>
    </w:p>
    <w:p w:rsidR="00474068" w:rsidRDefault="00474068" w:rsidP="00474068">
      <w:pPr>
        <w:pStyle w:val="a5"/>
        <w:shd w:val="clear" w:color="auto" w:fill="auto"/>
        <w:spacing w:line="360" w:lineRule="auto"/>
        <w:ind w:left="708" w:right="20" w:firstLine="588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-</w:t>
      </w:r>
      <w:proofErr w:type="gramStart"/>
      <w:r>
        <w:rPr>
          <w:rStyle w:val="a7"/>
          <w:color w:val="000000"/>
          <w:sz w:val="28"/>
          <w:szCs w:val="28"/>
        </w:rPr>
        <w:t>разместить</w:t>
      </w:r>
      <w:proofErr w:type="gramEnd"/>
      <w:r>
        <w:rPr>
          <w:rStyle w:val="a7"/>
          <w:color w:val="000000"/>
          <w:sz w:val="28"/>
          <w:szCs w:val="28"/>
        </w:rPr>
        <w:t xml:space="preserve"> настоящий приказ на информационном стенде организации, а также в сети Интернет на официальном сайте организации.</w:t>
      </w:r>
    </w:p>
    <w:p w:rsidR="00474068" w:rsidRDefault="00474068" w:rsidP="00474068">
      <w:pPr>
        <w:pStyle w:val="a5"/>
        <w:shd w:val="clear" w:color="auto" w:fill="auto"/>
        <w:spacing w:line="360" w:lineRule="auto"/>
        <w:ind w:left="708" w:right="20" w:firstLine="588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4. Специалисту по программному обеспечению компьютерного оборудования (Прокопов А.В.) </w:t>
      </w:r>
      <w:proofErr w:type="gramStart"/>
      <w:r>
        <w:rPr>
          <w:rStyle w:val="a7"/>
          <w:color w:val="000000"/>
          <w:sz w:val="28"/>
          <w:szCs w:val="28"/>
        </w:rPr>
        <w:t>разместить</w:t>
      </w:r>
      <w:proofErr w:type="gramEnd"/>
      <w:r>
        <w:rPr>
          <w:rStyle w:val="a7"/>
          <w:color w:val="000000"/>
          <w:sz w:val="28"/>
          <w:szCs w:val="28"/>
        </w:rPr>
        <w:t xml:space="preserve"> данный приказ на сайте отдела образования.</w:t>
      </w:r>
    </w:p>
    <w:p w:rsidR="00474068" w:rsidRDefault="00474068" w:rsidP="00474068">
      <w:pPr>
        <w:pStyle w:val="a5"/>
        <w:shd w:val="clear" w:color="auto" w:fill="auto"/>
        <w:spacing w:line="360" w:lineRule="auto"/>
        <w:ind w:left="708" w:right="20" w:firstLine="588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5.</w:t>
      </w:r>
      <w:proofErr w:type="gramStart"/>
      <w:r>
        <w:rPr>
          <w:rStyle w:val="a7"/>
          <w:color w:val="000000"/>
          <w:sz w:val="28"/>
          <w:szCs w:val="28"/>
        </w:rPr>
        <w:t>Контроль за</w:t>
      </w:r>
      <w:proofErr w:type="gramEnd"/>
      <w:r>
        <w:rPr>
          <w:rStyle w:val="a7"/>
          <w:color w:val="000000"/>
          <w:sz w:val="28"/>
          <w:szCs w:val="28"/>
        </w:rPr>
        <w:t xml:space="preserve"> исполнением приказа оставляю за собой.</w:t>
      </w:r>
    </w:p>
    <w:p w:rsidR="00474068" w:rsidRDefault="00474068" w:rsidP="00474068">
      <w:pPr>
        <w:pStyle w:val="a5"/>
        <w:shd w:val="clear" w:color="auto" w:fill="auto"/>
        <w:spacing w:line="360" w:lineRule="auto"/>
        <w:ind w:left="708" w:right="20" w:firstLine="588"/>
        <w:rPr>
          <w:rStyle w:val="a7"/>
          <w:color w:val="000000"/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360" w:lineRule="auto"/>
        <w:ind w:left="708" w:right="20" w:firstLine="588"/>
        <w:rPr>
          <w:rStyle w:val="a7"/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1609725</wp:posOffset>
            </wp:positionH>
            <wp:positionV relativeFrom="page">
              <wp:posOffset>4267200</wp:posOffset>
            </wp:positionV>
            <wp:extent cx="4486275" cy="1790700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0DFE4"/>
                        </a:clrFrom>
                        <a:clrTo>
                          <a:srgbClr val="E0DFE4">
                            <a:alpha val="0"/>
                          </a:srgbClr>
                        </a:clrTo>
                      </a:clrChange>
                      <a:lum bright="-6000"/>
                    </a:blip>
                    <a:srcRect l="4445" r="8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068" w:rsidRDefault="00474068" w:rsidP="00474068">
      <w:pPr>
        <w:pStyle w:val="a5"/>
        <w:shd w:val="clear" w:color="auto" w:fill="auto"/>
        <w:spacing w:line="360" w:lineRule="auto"/>
        <w:ind w:left="708" w:right="20" w:firstLine="588"/>
        <w:jc w:val="left"/>
        <w:rPr>
          <w:rStyle w:val="a7"/>
          <w:color w:val="000000"/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360" w:lineRule="auto"/>
        <w:ind w:left="708" w:right="20" w:firstLine="588"/>
        <w:rPr>
          <w:rStyle w:val="a7"/>
          <w:color w:val="000000"/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360" w:lineRule="auto"/>
        <w:ind w:left="708" w:right="20" w:firstLine="588"/>
      </w:pPr>
    </w:p>
    <w:p w:rsidR="00474068" w:rsidRDefault="00474068" w:rsidP="00474068">
      <w:pPr>
        <w:pStyle w:val="a5"/>
        <w:shd w:val="clear" w:color="auto" w:fill="auto"/>
        <w:spacing w:line="360" w:lineRule="auto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855646">
      <w:pPr>
        <w:pStyle w:val="a5"/>
        <w:shd w:val="clear" w:color="auto" w:fill="auto"/>
        <w:spacing w:line="200" w:lineRule="exact"/>
        <w:ind w:right="20"/>
        <w:rPr>
          <w:sz w:val="28"/>
          <w:szCs w:val="28"/>
        </w:rPr>
      </w:pPr>
    </w:p>
    <w:p w:rsidR="00855646" w:rsidRDefault="00855646" w:rsidP="00855646">
      <w:pPr>
        <w:pStyle w:val="a5"/>
        <w:shd w:val="clear" w:color="auto" w:fill="auto"/>
        <w:spacing w:line="200" w:lineRule="exact"/>
        <w:ind w:right="20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855646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855646" w:rsidRDefault="00855646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855646" w:rsidRDefault="00855646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855646" w:rsidRDefault="00855646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855646" w:rsidRDefault="00855646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855646" w:rsidP="00474068">
      <w:pPr>
        <w:pStyle w:val="a5"/>
        <w:shd w:val="clear" w:color="auto" w:fill="auto"/>
        <w:spacing w:line="200" w:lineRule="exact"/>
        <w:ind w:left="708" w:right="20" w:firstLine="588"/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474068">
        <w:rPr>
          <w:sz w:val="28"/>
          <w:szCs w:val="28"/>
        </w:rPr>
        <w:t xml:space="preserve"> Приложение 1</w:t>
      </w:r>
    </w:p>
    <w:p w:rsidR="00474068" w:rsidRDefault="00474068" w:rsidP="00474068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 приказу отдела образования</w:t>
      </w:r>
    </w:p>
    <w:p w:rsidR="00474068" w:rsidRDefault="00474068" w:rsidP="00474068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855646">
        <w:rPr>
          <w:rFonts w:ascii="Times New Roman" w:hAnsi="Times New Roman" w:cs="Times New Roman"/>
          <w:sz w:val="28"/>
          <w:szCs w:val="28"/>
        </w:rPr>
        <w:t>от  16</w:t>
      </w:r>
      <w:r>
        <w:rPr>
          <w:rFonts w:ascii="Times New Roman" w:hAnsi="Times New Roman" w:cs="Times New Roman"/>
          <w:sz w:val="28"/>
          <w:szCs w:val="28"/>
        </w:rPr>
        <w:t xml:space="preserve"> янва</w:t>
      </w:r>
      <w:r w:rsidR="00855646">
        <w:rPr>
          <w:rFonts w:ascii="Times New Roman" w:hAnsi="Times New Roman" w:cs="Times New Roman"/>
          <w:sz w:val="28"/>
          <w:szCs w:val="28"/>
        </w:rPr>
        <w:t>ря  2017 г. №8</w:t>
      </w:r>
    </w:p>
    <w:p w:rsidR="00474068" w:rsidRDefault="00474068" w:rsidP="00474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4068" w:rsidRDefault="00474068" w:rsidP="0047406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Территории Урицкого  района (населенные пункты),</w:t>
      </w:r>
    </w:p>
    <w:p w:rsidR="00855646" w:rsidRDefault="00474068" w:rsidP="0047406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закреплённые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 общеобразовательными организациями  района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4642"/>
        <w:gridCol w:w="4286"/>
      </w:tblGrid>
      <w:tr w:rsidR="00855646" w:rsidTr="00164ED6">
        <w:tc>
          <w:tcPr>
            <w:tcW w:w="336" w:type="pct"/>
          </w:tcPr>
          <w:p w:rsidR="00855646" w:rsidRPr="00855646" w:rsidRDefault="00855646" w:rsidP="00164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25" w:type="pct"/>
          </w:tcPr>
          <w:p w:rsidR="00855646" w:rsidRPr="00855646" w:rsidRDefault="00855646" w:rsidP="00164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  Урицкого района Орловской области</w:t>
            </w:r>
          </w:p>
        </w:tc>
        <w:tc>
          <w:tcPr>
            <w:tcW w:w="2239" w:type="pct"/>
          </w:tcPr>
          <w:p w:rsidR="00855646" w:rsidRPr="00855646" w:rsidRDefault="00855646" w:rsidP="00164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улицы, поселка, села, хутора </w:t>
            </w:r>
          </w:p>
        </w:tc>
      </w:tr>
      <w:tr w:rsidR="00855646" w:rsidTr="00164ED6">
        <w:tc>
          <w:tcPr>
            <w:tcW w:w="336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5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МБОУ средняя общеобразовательная школа № 1 п. Нарышкино</w:t>
            </w:r>
          </w:p>
        </w:tc>
        <w:tc>
          <w:tcPr>
            <w:tcW w:w="2239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п. Нарышкино: 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улицы: Горького, Ленина (нечетная сторона - дома № 1-89, четная сторона - дома №2-90), Немкова (нечетная сторона – дома № 33-157, четная сторона – дома № 74 -158), Пушкина, Розы Люксембург, 129 Стрелковой дивизии,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Машкарина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, Садовая, Чапаева (дома 3 1-24)</w:t>
            </w:r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Микрорайоны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: Южный, Восточный, переулок Березовый, переулок Ягодный,  улица Зеленая, улица Молодежная, улица Солнечная</w:t>
            </w:r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Переулки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: 1-ый Ленинский, 2-ой Ленинский, Лесной, Промышленный, Советский</w:t>
            </w:r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Село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Сергиевское</w:t>
            </w:r>
            <w:proofErr w:type="spellEnd"/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Поселки: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Воронцово, Заречный, Пробуждение, Колос,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Новосергиевский</w:t>
            </w:r>
            <w:proofErr w:type="spellEnd"/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Деревни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: Бутово, Ванино,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Горяново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Котово, Кулига,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Мелынки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Титово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Титово-Мотыка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Шамордино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Щелкуново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Ледно</w:t>
            </w:r>
            <w:proofErr w:type="spellEnd"/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646" w:rsidTr="00164ED6">
        <w:tc>
          <w:tcPr>
            <w:tcW w:w="336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25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</w:rPr>
            </w:pP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МБО</w:t>
            </w:r>
            <w:proofErr w:type="gram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 2 п. Нарышкино</w:t>
            </w:r>
          </w:p>
        </w:tc>
        <w:tc>
          <w:tcPr>
            <w:tcW w:w="2239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п. Нарышкино: 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улицы: Ленина (нечетная сторона - дома № 91- 187, четная сторон</w:t>
            </w:r>
            <w:proofErr w:type="gram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дома № 92 - 276), Немкова (нечетная сторона – дома № 1-31, четная сторона – дома № 2 -72),</w:t>
            </w:r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Привокзальная,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Ревкова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Тургенева, Чернышевского, Чапаева </w:t>
            </w:r>
            <w:proofErr w:type="gram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ома № 25 -72, 1-ая Комсомольская, 2-ая Комсомольская, Артема, Гагарина, Дзержинского, Заводская, Зеленый Ров,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Краснопрудная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, Лескова, Лермонтова, Некрасова, Октябрьская, Урицкого</w:t>
            </w:r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База связи</w:t>
            </w:r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Водокачка</w:t>
            </w:r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Микрорайоны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: Строителей, Микрорайон</w:t>
            </w:r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Переулки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: 1-ый Октябрьский, 2-ой Октябрьский,3-ий Октябрьский, Грановского </w:t>
            </w:r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28 км, </w:t>
            </w: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 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30 км, </w:t>
            </w: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32 км.</w:t>
            </w:r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Поселки: 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Володарский, Победитель</w:t>
            </w:r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Деревни</w:t>
            </w:r>
            <w:proofErr w:type="gram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Кошелево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Круглица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Лукьянчиково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Озерово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, Рог</w:t>
            </w:r>
          </w:p>
        </w:tc>
      </w:tr>
      <w:tr w:rsidR="00855646" w:rsidTr="00164ED6">
        <w:tc>
          <w:tcPr>
            <w:tcW w:w="336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25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МБОУ - 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Богдановская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</w:t>
            </w:r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Село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Георгиевское</w:t>
            </w:r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Поселки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Богдановский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Орешок</w:t>
            </w:r>
            <w:proofErr w:type="spellEnd"/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Деревни</w:t>
            </w:r>
            <w:proofErr w:type="gramStart"/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Богдановка,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Боевка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Гнеушево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Юшково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Верхняя 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Богдановка,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Григорово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Ужаринка</w:t>
            </w:r>
            <w:proofErr w:type="spellEnd"/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Хутор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Сеина</w:t>
            </w:r>
            <w:proofErr w:type="spellEnd"/>
          </w:p>
        </w:tc>
      </w:tr>
      <w:tr w:rsidR="00855646" w:rsidTr="00164ED6">
        <w:tc>
          <w:tcPr>
            <w:tcW w:w="336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25" w:type="pct"/>
          </w:tcPr>
          <w:p w:rsidR="00855646" w:rsidRPr="00855646" w:rsidRDefault="00855646" w:rsidP="00164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МБОУ - 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Больше-Сотниковская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</w:t>
            </w:r>
          </w:p>
        </w:tc>
        <w:tc>
          <w:tcPr>
            <w:tcW w:w="2239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Поселки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:  Большевик, Восход, 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Наугорский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Пригожевский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,  Советский, Тихий, Ясная Поляна</w:t>
            </w:r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Деревни: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Большое Сотниково, Васильевка,  Малое Сотниково,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Моргаевка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, Погорелец</w:t>
            </w:r>
          </w:p>
        </w:tc>
      </w:tr>
      <w:tr w:rsidR="00855646" w:rsidTr="00164ED6">
        <w:tc>
          <w:tcPr>
            <w:tcW w:w="336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25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Бунинская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239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Села</w:t>
            </w:r>
            <w:proofErr w:type="gramStart"/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Бунино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Парамоново</w:t>
            </w:r>
            <w:proofErr w:type="spellEnd"/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Деревни: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Елагенские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дворы, 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Заветово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Терехово</w:t>
            </w:r>
            <w:proofErr w:type="gram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иньковские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дворы,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Черногрязка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Шубино, Глазуново,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Провоторово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Юшково</w:t>
            </w:r>
            <w:proofErr w:type="spellEnd"/>
          </w:p>
        </w:tc>
      </w:tr>
      <w:tr w:rsidR="00855646" w:rsidTr="00164ED6">
        <w:tc>
          <w:tcPr>
            <w:tcW w:w="336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25" w:type="pct"/>
          </w:tcPr>
          <w:p w:rsidR="00855646" w:rsidRPr="00855646" w:rsidRDefault="00855646" w:rsidP="00164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Городищенская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239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Село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Городище</w:t>
            </w:r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Поселки: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Лебедёк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Сеножатное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Новая Слобода,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Челищевский</w:t>
            </w:r>
            <w:proofErr w:type="spellEnd"/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Деревни: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Александровка, Алексеевка, Воробьевка,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Карелкино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Криволожка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Лебедка,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Оболешево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Селихово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Сидячее</w:t>
            </w:r>
            <w:proofErr w:type="gram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Спесивцево</w:t>
            </w:r>
            <w:proofErr w:type="spellEnd"/>
          </w:p>
        </w:tc>
      </w:tr>
      <w:tr w:rsidR="00855646" w:rsidTr="00164ED6">
        <w:tc>
          <w:tcPr>
            <w:tcW w:w="336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25" w:type="pct"/>
          </w:tcPr>
          <w:p w:rsidR="00855646" w:rsidRPr="00855646" w:rsidRDefault="00855646" w:rsidP="00164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Муравлевская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239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Село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Муравлево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Поселок 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Санатория</w:t>
            </w:r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Деревни: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Белолуново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Борщёвка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Мешково</w:t>
            </w:r>
            <w:proofErr w:type="spellEnd"/>
          </w:p>
        </w:tc>
      </w:tr>
      <w:tr w:rsidR="00855646" w:rsidTr="00164ED6">
        <w:tc>
          <w:tcPr>
            <w:tcW w:w="336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25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МБОУ  -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Подзаваловская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239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Село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Подзавалово</w:t>
            </w:r>
            <w:proofErr w:type="spellEnd"/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Поселки: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Красная Нива, Красная свобода</w:t>
            </w:r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Деревни: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Постниково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Солнцево,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Сопово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Талызино, Александровка, Бибиково,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Муратово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Ново-Марково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Тулупово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Холх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5646" w:rsidTr="00164ED6">
        <w:tc>
          <w:tcPr>
            <w:tcW w:w="336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425" w:type="pct"/>
          </w:tcPr>
          <w:p w:rsidR="00855646" w:rsidRPr="00855646" w:rsidRDefault="00855646" w:rsidP="00164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МБОУ -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Хорошиловская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239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Поселки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Заревка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, Ленинский</w:t>
            </w:r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Деревни: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Бобраки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Лески, Слободка,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Хорошилово</w:t>
            </w:r>
            <w:proofErr w:type="spellEnd"/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Хутор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Останино</w:t>
            </w:r>
            <w:proofErr w:type="spellEnd"/>
          </w:p>
        </w:tc>
      </w:tr>
      <w:tr w:rsidR="00855646" w:rsidTr="00164ED6">
        <w:tc>
          <w:tcPr>
            <w:tcW w:w="336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25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Максимовская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 общеобразовательная школа</w:t>
            </w:r>
          </w:p>
        </w:tc>
        <w:tc>
          <w:tcPr>
            <w:tcW w:w="2239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Село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Дашково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Поселки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: Зеленый куст, Красная Зорька,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Леденский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Максимовский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, Нов</w:t>
            </w:r>
            <w:proofErr w:type="gram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Георгиевский, Объединение, Советский,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Новосергиевский</w:t>
            </w:r>
            <w:proofErr w:type="spellEnd"/>
          </w:p>
        </w:tc>
      </w:tr>
      <w:tr w:rsidR="00855646" w:rsidTr="00164ED6">
        <w:tc>
          <w:tcPr>
            <w:tcW w:w="336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25" w:type="pct"/>
          </w:tcPr>
          <w:p w:rsidR="00855646" w:rsidRPr="00855646" w:rsidRDefault="00855646" w:rsidP="00164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МБОУ - Луначарская основная  общеобразовательная школа</w:t>
            </w:r>
          </w:p>
        </w:tc>
        <w:tc>
          <w:tcPr>
            <w:tcW w:w="2239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Поселки: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Ясная Поляна, Новолуние,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Утинский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Садовый, </w:t>
            </w: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Деревни</w:t>
            </w:r>
            <w:proofErr w:type="gramStart"/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Луначары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, Афанасьевка,</w:t>
            </w:r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Ашихменка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Мерцалово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, Михайловка, Хмелевая, Белый Колодец, Островна</w:t>
            </w:r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Село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Шеньшино</w:t>
            </w:r>
            <w:proofErr w:type="spellEnd"/>
          </w:p>
        </w:tc>
      </w:tr>
      <w:tr w:rsidR="00855646" w:rsidTr="00164ED6">
        <w:tc>
          <w:tcPr>
            <w:tcW w:w="336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25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МБОУ -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Себякинская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 основная  общеобразовательная школа</w:t>
            </w:r>
          </w:p>
        </w:tc>
        <w:tc>
          <w:tcPr>
            <w:tcW w:w="2239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Поселки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Кондревский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, Красная Звезда, Прогресс, Юдины дворы</w:t>
            </w:r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Деревни: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Кондрево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Пикалово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Себякино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855646" w:rsidTr="00164ED6">
        <w:tc>
          <w:tcPr>
            <w:tcW w:w="336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25" w:type="pct"/>
          </w:tcPr>
          <w:p w:rsidR="00855646" w:rsidRPr="00855646" w:rsidRDefault="00855646" w:rsidP="00164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МБОУ -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Теляковская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 основная  общеобразовательная школа</w:t>
            </w:r>
          </w:p>
        </w:tc>
        <w:tc>
          <w:tcPr>
            <w:tcW w:w="2239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Поселки: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Бунинский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Комаровец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, Краснознаменский, Светлое утро</w:t>
            </w:r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Деревни: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Бунино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Квасово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Кривцово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Курниково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Радомль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Савинки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Теляково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Шахово</w:t>
            </w:r>
            <w:proofErr w:type="spellEnd"/>
          </w:p>
        </w:tc>
      </w:tr>
      <w:tr w:rsidR="00855646" w:rsidTr="00164ED6">
        <w:tc>
          <w:tcPr>
            <w:tcW w:w="336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25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</w:rPr>
            </w:pP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МБОУ «Первомайская  основная  общеобразовательная школа»</w:t>
            </w:r>
          </w:p>
        </w:tc>
        <w:tc>
          <w:tcPr>
            <w:tcW w:w="2239" w:type="pct"/>
          </w:tcPr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Поселки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:, </w:t>
            </w:r>
            <w:proofErr w:type="gram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Совхозный</w:t>
            </w:r>
            <w:proofErr w:type="gramEnd"/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Деревни: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 Галкино, Головино, Грачевка,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Жиляево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Лукино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Сенькино,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Старо-Марково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Чуркино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Щелкановка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Юшино</w:t>
            </w:r>
            <w:proofErr w:type="spellEnd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Станция </w:t>
            </w:r>
            <w:proofErr w:type="spellStart"/>
            <w:r w:rsidRPr="00855646">
              <w:rPr>
                <w:rFonts w:ascii="Times New Roman" w:hAnsi="Times New Roman" w:cs="Times New Roman"/>
                <w:sz w:val="28"/>
                <w:szCs w:val="28"/>
              </w:rPr>
              <w:t>Шахово</w:t>
            </w:r>
            <w:proofErr w:type="spellEnd"/>
          </w:p>
          <w:p w:rsidR="00855646" w:rsidRPr="00855646" w:rsidRDefault="00855646" w:rsidP="0016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Село</w:t>
            </w:r>
            <w:r w:rsidRPr="00855646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Архангельское.</w:t>
            </w:r>
          </w:p>
        </w:tc>
      </w:tr>
    </w:tbl>
    <w:p w:rsidR="00474068" w:rsidRDefault="00474068" w:rsidP="0047406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5646" w:rsidRDefault="00855646" w:rsidP="0047406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855646">
      <w:pPr>
        <w:pStyle w:val="a5"/>
        <w:shd w:val="clear" w:color="auto" w:fill="auto"/>
        <w:spacing w:line="200" w:lineRule="exact"/>
        <w:ind w:right="20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right="20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8928D2" w:rsidRDefault="008928D2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8928D2" w:rsidRDefault="008928D2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8928D2" w:rsidRDefault="008928D2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8928D2" w:rsidRDefault="008928D2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8928D2" w:rsidRDefault="008928D2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8928D2" w:rsidRDefault="008928D2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8928D2" w:rsidRDefault="008928D2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8928D2" w:rsidRDefault="008928D2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8928D2" w:rsidRDefault="008928D2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8928D2" w:rsidRDefault="008928D2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8928D2" w:rsidRDefault="008928D2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8928D2" w:rsidRDefault="008928D2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8928D2" w:rsidRDefault="008928D2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8928D2" w:rsidRDefault="008928D2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8928D2" w:rsidRDefault="008928D2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855646" w:rsidRDefault="00855646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855646" w:rsidRDefault="00855646" w:rsidP="00474068">
      <w:pPr>
        <w:pStyle w:val="a5"/>
        <w:shd w:val="clear" w:color="auto" w:fill="auto"/>
        <w:spacing w:line="200" w:lineRule="exact"/>
        <w:ind w:left="708" w:right="20" w:firstLine="588"/>
        <w:rPr>
          <w:sz w:val="28"/>
          <w:szCs w:val="28"/>
        </w:rPr>
      </w:pPr>
    </w:p>
    <w:p w:rsidR="00474068" w:rsidRDefault="00474068" w:rsidP="00474068">
      <w:pPr>
        <w:pStyle w:val="a5"/>
        <w:shd w:val="clear" w:color="auto" w:fill="auto"/>
        <w:spacing w:line="200" w:lineRule="exact"/>
        <w:ind w:left="708" w:right="20" w:firstLine="588"/>
      </w:pPr>
      <w:r>
        <w:rPr>
          <w:sz w:val="28"/>
          <w:szCs w:val="28"/>
        </w:rPr>
        <w:lastRenderedPageBreak/>
        <w:t xml:space="preserve">                                             </w:t>
      </w:r>
      <w:r w:rsidR="0085564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Приложение 2</w:t>
      </w:r>
    </w:p>
    <w:p w:rsidR="00474068" w:rsidRDefault="00474068" w:rsidP="00474068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556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к приказу отдела образования</w:t>
      </w:r>
    </w:p>
    <w:p w:rsidR="00474068" w:rsidRDefault="00474068" w:rsidP="00474068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8556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55646">
        <w:rPr>
          <w:rFonts w:ascii="Times New Roman" w:hAnsi="Times New Roman" w:cs="Times New Roman"/>
          <w:sz w:val="28"/>
          <w:szCs w:val="28"/>
        </w:rPr>
        <w:t>от  16 января  2017г. №8</w:t>
      </w:r>
    </w:p>
    <w:p w:rsidR="00474068" w:rsidRDefault="00474068" w:rsidP="00474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4068" w:rsidRDefault="00474068" w:rsidP="0047406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Урицкого района (населенные пункты), закрепленные за дошкольными образовательными  организациями района</w:t>
      </w:r>
    </w:p>
    <w:tbl>
      <w:tblPr>
        <w:tblW w:w="0" w:type="auto"/>
        <w:tblInd w:w="-10" w:type="dxa"/>
        <w:tblLayout w:type="fixed"/>
        <w:tblLook w:val="04A0"/>
      </w:tblPr>
      <w:tblGrid>
        <w:gridCol w:w="828"/>
        <w:gridCol w:w="2340"/>
        <w:gridCol w:w="6423"/>
      </w:tblGrid>
      <w:tr w:rsidR="00474068" w:rsidTr="004740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учреждения Урицкого района Орловской области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улицы, поселка, села, хутора, деревни</w:t>
            </w:r>
          </w:p>
        </w:tc>
      </w:tr>
      <w:tr w:rsidR="00474068" w:rsidTr="00474068">
        <w:trPr>
          <w:trHeight w:val="432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№1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арышкино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</w:t>
            </w: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арышкино: улицы Ленина (нечетная сторона -дома №91-187, четная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сторона-дома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№92-276), Немкова (нечетная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сторона-дома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1-31, четная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сторона-дома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№2-72),Привокзальная,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Тургенева, Чернышевского,1-ая Комсомольская,2-ая Комсомольская, Артема, Гагарина, Дзержинского, Зеленый Ров, Лескова, Лермонтова, Октябрьская,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Урицкого,База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связи, Водокачка , Микрорайон Строителей, переулки 1-й Октябрьский, 2-й Октябрьский,3- Октябрьский,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Грановского;Поселки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Володарский, Победитель</w:t>
            </w: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Кошелево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Круглица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Лукьянчиково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Рог, Талызино</w:t>
            </w:r>
          </w:p>
        </w:tc>
      </w:tr>
      <w:tr w:rsidR="00474068" w:rsidTr="00474068">
        <w:trPr>
          <w:trHeight w:val="198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№2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арышкино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арышкино: улицы  Горького, переулок Лесной, Пушкина,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Чапаева, Заводская,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Краснопрудная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микрорайоны  Южный, Восточный, переулок Березовый, Ягодный, улицы Зеленая, Молодежная, Солнечная</w:t>
            </w:r>
          </w:p>
        </w:tc>
      </w:tr>
      <w:tr w:rsidR="00474068" w:rsidTr="00855646">
        <w:trPr>
          <w:trHeight w:val="34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068" w:rsidRDefault="0047406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474068" w:rsidRDefault="0047406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068" w:rsidRDefault="0047406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 3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арышкино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</w:t>
            </w:r>
          </w:p>
          <w:p w:rsidR="00474068" w:rsidRDefault="0047406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68" w:rsidRDefault="0047406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арышкино: улицы Ленина (нечетная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сторона-дома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1-89, четная сторона 2-90), Немкова (нечетная сторона- дома 33-157, четная сторона- дома №74-158), Розы Люксембург,129 стрелковой дивизии, Садовая, переулки 1-й Ленинский,2-й Ленинский, Промышленный, Советский</w:t>
            </w:r>
          </w:p>
          <w:p w:rsidR="00474068" w:rsidRDefault="0047406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Колос, деревня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,Щ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елкуново,Шамордино,Титово-Мотыка,Титово,Горяново,Бутово</w:t>
            </w:r>
            <w:proofErr w:type="spellEnd"/>
          </w:p>
          <w:p w:rsidR="00474068" w:rsidRDefault="0047406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068" w:rsidTr="00855646">
        <w:trPr>
          <w:trHeight w:val="247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Богдановский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Георгиевское</w:t>
            </w: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Богдановский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орешек</w:t>
            </w: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Деревни Богдановка,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Гнеушево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Юшково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Верхняя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Богдановка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ригорово,Ужаринка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Карелкино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Криволожка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Лебедка, Хутор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Сеина</w:t>
            </w:r>
            <w:proofErr w:type="spellEnd"/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068" w:rsidTr="00855646">
        <w:trPr>
          <w:trHeight w:val="201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Больше-Сотниковский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Поселки Большевик, Восход,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Пригожевский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Советский,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Поляна</w:t>
            </w: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Деревни Большое Сотниково, Васильевка, Малое Сотниково,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Моргаевка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Погорелец</w:t>
            </w: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068" w:rsidTr="00474068">
        <w:trPr>
          <w:trHeight w:val="9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068" w:rsidRDefault="0047406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деревни Елагинские дворы,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Терехово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ерногрязка,Шубино</w:t>
            </w:r>
            <w:proofErr w:type="spellEnd"/>
          </w:p>
        </w:tc>
      </w:tr>
      <w:tr w:rsidR="00474068" w:rsidTr="00474068">
        <w:trPr>
          <w:trHeight w:val="123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Дошкольная группа МБДОУ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армоново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Парамоново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деревни Глазуново,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Провоторово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Юшково</w:t>
            </w:r>
            <w:proofErr w:type="spellEnd"/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068" w:rsidTr="00474068">
        <w:trPr>
          <w:trHeight w:val="10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Дошкольная группа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Муравлевской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Муравлево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поселок Санатория, деревни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Белолуново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Борщевка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Мешково</w:t>
            </w:r>
            <w:proofErr w:type="spellEnd"/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068" w:rsidTr="00855646">
        <w:trPr>
          <w:trHeight w:val="115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Хорошиловский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Ленинский, деревни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Бобраки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Лески, Слободка,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хутор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Останино</w:t>
            </w:r>
            <w:proofErr w:type="spellEnd"/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068" w:rsidTr="00474068">
        <w:trPr>
          <w:trHeight w:val="87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Дошкольная группа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Дашково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оселок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Зеленый куст, Красная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Зорька,Леденский,Максимовский,Новогеорггиевский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Объединение,Советский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Новосергиевский</w:t>
            </w:r>
            <w:proofErr w:type="spellEnd"/>
          </w:p>
        </w:tc>
      </w:tr>
      <w:tr w:rsidR="00474068" w:rsidTr="00474068">
        <w:trPr>
          <w:trHeight w:val="16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068" w:rsidRDefault="0047406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068" w:rsidRDefault="0047406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 Луначарский  детский сад</w:t>
            </w:r>
          </w:p>
          <w:p w:rsidR="00474068" w:rsidRDefault="0047406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8" w:rsidRDefault="0047406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Поселки Ясная Поляна, Новолуние,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Садовый, деревни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Луначары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Афанасьевка,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Ашихменка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Мерцалово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Михайловка, Хмелевая, Белый Колодец, Островна, 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Шеньшино</w:t>
            </w:r>
            <w:proofErr w:type="spellEnd"/>
          </w:p>
        </w:tc>
      </w:tr>
      <w:tr w:rsidR="00474068" w:rsidTr="00474068">
        <w:trPr>
          <w:trHeight w:val="1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068" w:rsidRDefault="0047406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Себякинский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68" w:rsidRDefault="0047406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Красная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Звезда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рогресс,Юдины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дворы, деревни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Кондрево,Пикалово,Себякино</w:t>
            </w:r>
            <w:proofErr w:type="spellEnd"/>
          </w:p>
          <w:p w:rsidR="00474068" w:rsidRDefault="0047406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068" w:rsidTr="00474068">
        <w:trPr>
          <w:trHeight w:val="21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Мюдовский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Совхозный</w:t>
            </w: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Деревни Галкино, Головино, Грачевка,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Жиляево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Сенькино,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Старо-Марково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Щелкановка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станция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село Архангельское</w:t>
            </w: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068" w:rsidTr="00474068">
        <w:trPr>
          <w:trHeight w:val="114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Котовский детский сад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Сергиевское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поселки Воронцово,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Заречный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Пробуждение,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Новосергиевский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деревни Ванино, Котово, Кулига,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Мелынки</w:t>
            </w:r>
            <w:proofErr w:type="spellEnd"/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068" w:rsidTr="00855646">
        <w:trPr>
          <w:trHeight w:val="162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Подзаваловский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Подзавалово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поселки Красная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Свобода, деревни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Постниково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Солнцево, Сосново,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Александровка, Бибиково,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Ново-Марково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Тулупово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Холх</w:t>
            </w:r>
            <w:proofErr w:type="spellEnd"/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068" w:rsidTr="00474068">
        <w:trPr>
          <w:trHeight w:val="142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Дошкольная группа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Городищенской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Городище, поселки Новая Слобода,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Челищевский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деревни Александровка, Воробьевка,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Оболешево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Селихово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Сидячее,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Спесивцево</w:t>
            </w:r>
            <w:proofErr w:type="spellEnd"/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068" w:rsidTr="00474068">
        <w:trPr>
          <w:trHeight w:val="16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Дошкольная группа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Теляковской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Комаровец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Краснознаменский, Светлое утро, деревни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Квасово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Кривцово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Курниково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Радомль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Теляково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Шахово</w:t>
            </w:r>
            <w:proofErr w:type="spellEnd"/>
          </w:p>
          <w:p w:rsidR="00474068" w:rsidRDefault="0047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11BB" w:rsidRDefault="00474068"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sectPr w:rsidR="00C611BB" w:rsidSect="008556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068"/>
    <w:rsid w:val="002D604A"/>
    <w:rsid w:val="00474068"/>
    <w:rsid w:val="005969C5"/>
    <w:rsid w:val="00855646"/>
    <w:rsid w:val="008928D2"/>
    <w:rsid w:val="00AB1C0F"/>
    <w:rsid w:val="00F1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6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474068"/>
    <w:pPr>
      <w:spacing w:after="0" w:line="240" w:lineRule="auto"/>
      <w:ind w:hanging="567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740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semiHidden/>
    <w:unhideWhenUsed/>
    <w:rsid w:val="00474068"/>
    <w:pPr>
      <w:widowControl w:val="0"/>
      <w:shd w:val="clear" w:color="auto" w:fill="FFFFFF"/>
      <w:suppressAutoHyphens/>
      <w:spacing w:after="0" w:line="590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74068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  <w:lang w:eastAsia="ru-RU"/>
    </w:rPr>
  </w:style>
  <w:style w:type="paragraph" w:customStyle="1" w:styleId="ConsPlusNonformat">
    <w:name w:val="ConsPlusNonformat"/>
    <w:rsid w:val="00474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азвание Знак1"/>
    <w:basedOn w:val="a0"/>
    <w:link w:val="a3"/>
    <w:locked/>
    <w:rsid w:val="0047406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7">
    <w:name w:val="Основной текст_"/>
    <w:basedOn w:val="a0"/>
    <w:rsid w:val="00474068"/>
    <w:rPr>
      <w:spacing w:val="3"/>
      <w:sz w:val="25"/>
      <w:szCs w:val="25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47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40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 ЛМ</dc:creator>
  <cp:lastModifiedBy>Гриценко ЛМ</cp:lastModifiedBy>
  <cp:revision>4</cp:revision>
  <dcterms:created xsi:type="dcterms:W3CDTF">2017-01-20T06:54:00Z</dcterms:created>
  <dcterms:modified xsi:type="dcterms:W3CDTF">2017-01-25T06:47:00Z</dcterms:modified>
</cp:coreProperties>
</file>